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90" w:rsidRPr="00DB2C90" w:rsidRDefault="00DB2C90" w:rsidP="00DB2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B2C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ΣΥΝΗΜΜΕΝΟΣ ΠΙΝΑΚΑΣ ΜΕ ΑΝΑΛΥΤΙΚΑ ΣΤΟΙΧΕΙΑ ΓΙΑ ΤΙΣ ΠΑΝΕΛΛΑΔΙΚΕΣ ΕΞΕΤΑΣΕΙΣ 2017</w:t>
      </w:r>
    </w:p>
    <w:tbl>
      <w:tblPr>
        <w:tblW w:w="15270" w:type="dxa"/>
        <w:tblCellMar>
          <w:left w:w="0" w:type="dxa"/>
          <w:right w:w="0" w:type="dxa"/>
        </w:tblCellMar>
        <w:tblLook w:val="04A0"/>
      </w:tblPr>
      <w:tblGrid>
        <w:gridCol w:w="3136"/>
        <w:gridCol w:w="1554"/>
        <w:gridCol w:w="1663"/>
        <w:gridCol w:w="1907"/>
        <w:gridCol w:w="1852"/>
        <w:gridCol w:w="1907"/>
        <w:gridCol w:w="1907"/>
        <w:gridCol w:w="1473"/>
      </w:tblGrid>
      <w:tr w:rsidR="00DB2C90" w:rsidRPr="00DB2C90" w:rsidTr="00DB2C90">
        <w:trPr>
          <w:trHeight w:val="750"/>
        </w:trPr>
        <w:tc>
          <w:tcPr>
            <w:tcW w:w="152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ΣΤΑΤΙΣΤΙΚΑ ΣΤΟΙΧΕΙΑ ΥΠΟΨΗΦΙΩΝ ΕΠΙΤΥΧΟΝΤΩΝ -- ΠΑΝΕΛΛΑΔΙΚΕΣ 2017</w:t>
            </w:r>
          </w:p>
        </w:tc>
      </w:tr>
      <w:tr w:rsidR="00DB2C90" w:rsidRPr="00DB2C90" w:rsidTr="00DB2C90">
        <w:trPr>
          <w:trHeight w:val="94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ΚΑΤΗΓΟΡΙΑ </w:t>
            </w:r>
          </w:p>
          <w:p w:rsidR="00DB2C90" w:rsidRPr="00DB2C90" w:rsidRDefault="00DB2C90" w:rsidP="00DB2C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ΕΠΙΛΟΓΗΣ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ΚΑΤΗΓΟΡΙΑ </w:t>
            </w:r>
          </w:p>
          <w:p w:rsidR="00DB2C90" w:rsidRPr="00DB2C90" w:rsidRDefault="00DB2C90" w:rsidP="00DB2C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ΣΧΟΛΕΙΟΥ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ΥΠΟΨΗΦΙΟΙ</w:t>
            </w:r>
            <w:r w:rsidRPr="00DB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br/>
              <w:t>(για Επιλογή)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 ΕΠΙΤΥΧΟΝΤΕΣ</w:t>
            </w:r>
            <w:r w:rsidRPr="00DB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br/>
              <w:t>(στα Πανεπιστήμια)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ΕΠΙΤΥΧΟΝΤΕΣ</w:t>
            </w:r>
            <w:r w:rsidRPr="00DB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br/>
              <w:t>(στα ΤΕΙ)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 ΕΠΙΤΥΧΟΝΤΕΣ</w:t>
            </w:r>
            <w:r w:rsidRPr="00DB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br/>
              <w:t xml:space="preserve">(σε Στρατό, </w:t>
            </w:r>
            <w:proofErr w:type="spellStart"/>
            <w:r w:rsidRPr="00DB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Αστυν.,Πυροσ</w:t>
            </w:r>
            <w:proofErr w:type="spellEnd"/>
            <w:r w:rsidRPr="00DB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., ΑΕΝ)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 ΕΠΙΤΥΧΟΝΤΕΣ</w:t>
            </w:r>
            <w:r w:rsidRPr="00DB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br/>
              <w:t>(Σύνολο)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ΠΟΣΟΣΤΟ </w:t>
            </w:r>
            <w:r w:rsidRPr="00DB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br/>
              <w:t>ΕΠΙΤΥΧΙΑΣ</w:t>
            </w:r>
          </w:p>
        </w:tc>
      </w:tr>
      <w:tr w:rsidR="00DB2C90" w:rsidRPr="00DB2C90" w:rsidTr="00DB2C90">
        <w:trPr>
          <w:trHeight w:val="439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ΕΠΙΛΟΓΗ ΓΕΛ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ΗΜΕΡΗΣΙΟ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78.725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39.706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19.212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1.599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60.517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l-GR"/>
              </w:rPr>
              <w:t>76,87%</w:t>
            </w:r>
          </w:p>
        </w:tc>
      </w:tr>
      <w:tr w:rsidR="00DB2C90" w:rsidRPr="00DB2C90" w:rsidTr="00DB2C90">
        <w:trPr>
          <w:trHeight w:val="439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ΕΠΙΛΟΓΗ ΓΕΛ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ΕΣΠΕΡΙΝΟ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848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430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187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l-GR"/>
              </w:rPr>
              <w:t>73,35%</w:t>
            </w:r>
          </w:p>
        </w:tc>
      </w:tr>
      <w:tr w:rsidR="00DB2C90" w:rsidRPr="00DB2C90" w:rsidTr="00DB2C90">
        <w:trPr>
          <w:trHeight w:val="439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ΕΠΙΛΟΓΗ 10% ΓΕΛ,ΕΠΑΛΒ 2016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ΗΜΕΡΗΣΙΟ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10.837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2.631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1.267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121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4.019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l-GR"/>
              </w:rPr>
              <w:t>37,09%</w:t>
            </w:r>
          </w:p>
        </w:tc>
      </w:tr>
      <w:tr w:rsidR="00DB2C90" w:rsidRPr="00DB2C90" w:rsidTr="00DB2C90">
        <w:trPr>
          <w:trHeight w:val="439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ΕΠΙΛΟΓΗ 10% ΓΕΛ,ΕΠΑΛΒ 2015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ΗΜΕΡΗΣΙΟ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3.332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1.710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792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2.552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l-GR"/>
              </w:rPr>
              <w:t>76,59%</w:t>
            </w:r>
          </w:p>
        </w:tc>
      </w:tr>
      <w:tr w:rsidR="00DB2C90" w:rsidRPr="00DB2C90" w:rsidTr="00DB2C90">
        <w:trPr>
          <w:trHeight w:val="439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ΕΠΙΛΟΓΗ ΕΠΑΛ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ΗΜΕΡΗΣΙΟ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10.707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278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5.388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247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5.913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l-GR"/>
              </w:rPr>
              <w:t>55,23%</w:t>
            </w:r>
          </w:p>
        </w:tc>
      </w:tr>
      <w:tr w:rsidR="00DB2C90" w:rsidRPr="00DB2C90" w:rsidTr="00DB2C90">
        <w:trPr>
          <w:trHeight w:val="439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ΕΠΙΛΟΓΗ ΕΠΑΛ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ΕΣΠΕΡΙΝΟ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583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329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347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l-GR"/>
              </w:rPr>
              <w:t>59,52%</w:t>
            </w:r>
          </w:p>
        </w:tc>
      </w:tr>
      <w:tr w:rsidR="00DB2C90" w:rsidRPr="00DB2C90" w:rsidTr="00DB2C90">
        <w:trPr>
          <w:trHeight w:val="439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ΕΠΙΛΟΓΗ 10% ΕΠΑΛ 2016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ΗΜΕΡΗΣΙΟ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1.139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327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343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l-GR"/>
              </w:rPr>
              <w:t>30,11%</w:t>
            </w:r>
          </w:p>
        </w:tc>
      </w:tr>
      <w:tr w:rsidR="00DB2C90" w:rsidRPr="00DB2C90" w:rsidTr="00DB2C90">
        <w:trPr>
          <w:trHeight w:val="439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ΕΠΙΛΟΓΗ 10% ΕΠΑΛΑ 2015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ΗΜΕΡΗΣΙΟ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293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190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198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C90" w:rsidRPr="00DB2C90" w:rsidRDefault="00DB2C90" w:rsidP="00DB2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B2C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l-GR"/>
              </w:rPr>
              <w:t>67,58%</w:t>
            </w:r>
          </w:p>
        </w:tc>
      </w:tr>
    </w:tbl>
    <w:p w:rsidR="00886EA5" w:rsidRDefault="00886EA5"/>
    <w:sectPr w:rsidR="00886EA5" w:rsidSect="00DB2C9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2C90"/>
    <w:rsid w:val="0071265A"/>
    <w:rsid w:val="00886EA5"/>
    <w:rsid w:val="00DB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B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B2C90"/>
    <w:rPr>
      <w:b/>
      <w:bCs/>
    </w:rPr>
  </w:style>
  <w:style w:type="character" w:styleId="a4">
    <w:name w:val="Emphasis"/>
    <w:basedOn w:val="a0"/>
    <w:uiPriority w:val="20"/>
    <w:qFormat/>
    <w:rsid w:val="00DB2C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2017-08-24T08:29:00Z</dcterms:created>
  <dcterms:modified xsi:type="dcterms:W3CDTF">2017-08-24T08:31:00Z</dcterms:modified>
</cp:coreProperties>
</file>